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67" w:rsidRPr="008F1C49" w:rsidRDefault="00A96567" w:rsidP="00B95FBF">
      <w:pPr>
        <w:pStyle w:val="Citationintense"/>
        <w:rPr>
          <w:lang w:val="es-ES_tradnl"/>
        </w:rPr>
      </w:pPr>
      <w:r w:rsidRPr="008F1C49">
        <w:rPr>
          <w:lang w:val="es-ES_tradnl"/>
        </w:rPr>
        <w:t xml:space="preserve">Unidad 3  ¿Es esto Heroico? </w:t>
      </w:r>
    </w:p>
    <w:p w:rsidR="00A96567" w:rsidRDefault="00A96567" w:rsidP="00A96567">
      <w:pPr>
        <w:pStyle w:val="Sansinterligne"/>
        <w:rPr>
          <w:b/>
          <w:sz w:val="30"/>
          <w:szCs w:val="30"/>
        </w:rPr>
      </w:pPr>
    </w:p>
    <w:p w:rsidR="00B95FBF" w:rsidRDefault="008F1C49" w:rsidP="00A96567">
      <w:pPr>
        <w:pStyle w:val="Sansinterligne"/>
        <w:rPr>
          <w:rFonts w:ascii="Bookman Old Style" w:hAnsi="Bookman Old Style"/>
          <w:b/>
          <w:sz w:val="24"/>
        </w:rPr>
      </w:pPr>
      <w:proofErr w:type="spellStart"/>
      <w:r>
        <w:rPr>
          <w:rFonts w:ascii="Bookman Old Style" w:hAnsi="Bookman Old Style"/>
          <w:b/>
          <w:sz w:val="24"/>
        </w:rPr>
        <w:t>Actividad</w:t>
      </w:r>
      <w:proofErr w:type="spellEnd"/>
      <w:r>
        <w:rPr>
          <w:rFonts w:ascii="Bookman Old Style" w:hAnsi="Bookman Old Style"/>
          <w:b/>
          <w:sz w:val="24"/>
        </w:rPr>
        <w:t>:</w:t>
      </w:r>
    </w:p>
    <w:p w:rsidR="008F1C49" w:rsidRPr="00B302EB" w:rsidRDefault="008F1C49" w:rsidP="00A96567">
      <w:pPr>
        <w:pStyle w:val="Sansinterligne"/>
        <w:rPr>
          <w:b/>
          <w:sz w:val="30"/>
          <w:szCs w:val="30"/>
        </w:rPr>
      </w:pPr>
    </w:p>
    <w:p w:rsidR="00B302EB" w:rsidRPr="00B95FBF" w:rsidRDefault="00B302EB" w:rsidP="00A96567">
      <w:pPr>
        <w:pStyle w:val="Sansinterligne"/>
        <w:rPr>
          <w:b/>
          <w:lang w:val="es-ES_tradnl"/>
        </w:rPr>
      </w:pPr>
      <w:r w:rsidRPr="00B95FBF">
        <w:rPr>
          <w:b/>
          <w:lang w:val="es-ES_tradnl"/>
        </w:rPr>
        <w:t xml:space="preserve">Escoge uno </w:t>
      </w:r>
      <w:r w:rsidRPr="00B95FBF">
        <w:rPr>
          <w:rFonts w:eastAsia="Times New Roman" w:cs="Arial"/>
          <w:b/>
          <w:lang w:val="es-ES_tradnl" w:eastAsia="fr-FR"/>
        </w:rPr>
        <w:t>d</w:t>
      </w:r>
      <w:r w:rsidRPr="00B95FBF">
        <w:rPr>
          <w:b/>
          <w:lang w:val="es-ES_tradnl"/>
        </w:rPr>
        <w:t>e los siguientes te</w:t>
      </w:r>
      <w:r w:rsidRPr="00B95FBF">
        <w:rPr>
          <w:rFonts w:eastAsia="Times New Roman" w:cs="Arial"/>
          <w:b/>
          <w:lang w:val="es-ES_tradnl" w:eastAsia="fr-FR"/>
        </w:rPr>
        <w:t xml:space="preserve">xtos y léelo en silencio.  Luego, crea un mapa conceptual con lo que entendiste. Preséntalo oralmente a tu compañero de puesto. </w:t>
      </w:r>
    </w:p>
    <w:p w:rsidR="00B302EB" w:rsidRPr="00B95FBF" w:rsidRDefault="00B302EB" w:rsidP="00D91EF4">
      <w:pPr>
        <w:pBdr>
          <w:bottom w:val="dashed" w:sz="6" w:space="2" w:color="DDDDDD"/>
        </w:pBdr>
        <w:shd w:val="clear" w:color="auto" w:fill="FFFFFF"/>
        <w:spacing w:before="346" w:after="138" w:line="240" w:lineRule="auto"/>
        <w:jc w:val="both"/>
        <w:outlineLvl w:val="2"/>
        <w:rPr>
          <w:rFonts w:asciiTheme="majorHAnsi" w:eastAsia="Times New Roman" w:hAnsiTheme="majorHAnsi" w:cs="Arial"/>
          <w:b/>
          <w:bCs/>
          <w:color w:val="3F5974"/>
          <w:spacing w:val="-14"/>
          <w:sz w:val="26"/>
          <w:szCs w:val="26"/>
          <w:lang w:val="es-ES_tradnl" w:eastAsia="fr-FR"/>
        </w:rPr>
      </w:pPr>
      <w:r w:rsidRPr="00B95FBF">
        <w:rPr>
          <w:rFonts w:asciiTheme="majorHAnsi" w:eastAsia="Times New Roman" w:hAnsiTheme="majorHAnsi" w:cs="Arial"/>
          <w:b/>
          <w:bCs/>
          <w:color w:val="3F5974"/>
          <w:spacing w:val="-14"/>
          <w:sz w:val="26"/>
          <w:szCs w:val="26"/>
          <w:lang w:val="es-ES_tradnl" w:eastAsia="fr-FR"/>
        </w:rPr>
        <w:t>Te</w:t>
      </w:r>
      <w:r w:rsidRPr="00B95FBF">
        <w:rPr>
          <w:rFonts w:asciiTheme="majorHAnsi" w:eastAsia="Times New Roman" w:hAnsiTheme="majorHAnsi" w:cs="Arial"/>
          <w:color w:val="555555"/>
          <w:sz w:val="26"/>
          <w:szCs w:val="26"/>
          <w:lang w:val="es-ES_tradnl" w:eastAsia="fr-FR"/>
        </w:rPr>
        <w:t>x</w:t>
      </w:r>
      <w:r w:rsidRPr="00B95FBF">
        <w:rPr>
          <w:rFonts w:asciiTheme="majorHAnsi" w:eastAsia="Times New Roman" w:hAnsiTheme="majorHAnsi" w:cs="Arial"/>
          <w:b/>
          <w:bCs/>
          <w:color w:val="3F5974"/>
          <w:spacing w:val="-14"/>
          <w:sz w:val="26"/>
          <w:szCs w:val="26"/>
          <w:lang w:val="es-ES_tradnl" w:eastAsia="fr-FR"/>
        </w:rPr>
        <w:t xml:space="preserve">to A </w:t>
      </w:r>
    </w:p>
    <w:p w:rsidR="00D91EF4" w:rsidRPr="00D91EF4" w:rsidRDefault="00D91EF4" w:rsidP="00D91EF4">
      <w:pPr>
        <w:pBdr>
          <w:bottom w:val="dashed" w:sz="6" w:space="2" w:color="DDDDDD"/>
        </w:pBdr>
        <w:shd w:val="clear" w:color="auto" w:fill="FFFFFF"/>
        <w:spacing w:before="346" w:after="138" w:line="240" w:lineRule="auto"/>
        <w:jc w:val="both"/>
        <w:outlineLvl w:val="2"/>
        <w:rPr>
          <w:rFonts w:asciiTheme="majorHAnsi" w:eastAsia="Times New Roman" w:hAnsiTheme="majorHAnsi" w:cs="Arial"/>
          <w:b/>
          <w:bCs/>
          <w:color w:val="3F5974"/>
          <w:spacing w:val="-14"/>
          <w:lang w:val="es-ES_tradnl" w:eastAsia="fr-FR"/>
        </w:rPr>
      </w:pPr>
      <w:r w:rsidRPr="00D91EF4">
        <w:rPr>
          <w:rFonts w:asciiTheme="majorHAnsi" w:eastAsia="Times New Roman" w:hAnsiTheme="majorHAnsi" w:cs="Arial"/>
          <w:b/>
          <w:bCs/>
          <w:color w:val="3F5974"/>
          <w:spacing w:val="-14"/>
          <w:lang w:val="es-ES_tradnl" w:eastAsia="fr-FR"/>
        </w:rPr>
        <w:t>Un pasado cargado de culpas</w:t>
      </w:r>
    </w:p>
    <w:p w:rsidR="00D91EF4" w:rsidRPr="00D91EF4" w:rsidRDefault="00D91EF4" w:rsidP="00D91EF4">
      <w:pPr>
        <w:shd w:val="clear" w:color="auto" w:fill="FFFFFF"/>
        <w:spacing w:after="166" w:line="240" w:lineRule="auto"/>
        <w:jc w:val="both"/>
        <w:rPr>
          <w:rFonts w:asciiTheme="majorHAnsi" w:eastAsia="Times New Roman" w:hAnsiTheme="majorHAnsi" w:cs="Arial"/>
          <w:color w:val="555555"/>
          <w:lang w:val="es-ES_tradnl" w:eastAsia="fr-FR"/>
        </w:rPr>
      </w:pPr>
      <w:r w:rsidRPr="00D91EF4">
        <w:rPr>
          <w:rFonts w:asciiTheme="majorHAnsi" w:eastAsia="Times New Roman" w:hAnsiTheme="majorHAnsi" w:cs="Arial"/>
          <w:color w:val="555555"/>
          <w:lang w:val="es-ES_tradnl" w:eastAsia="fr-FR"/>
        </w:rPr>
        <w:t xml:space="preserve">De complexión grande, como su padre, ojos tristes y voz tierna, el cambio de vida para Juan Pablo Escobar llegó el día que decidió pedir perdón a algunas de las 4.000 víctimas atribuidas a su padre y que sirve de hilo argumental </w:t>
      </w:r>
      <w:r w:rsidRPr="00D91EF4">
        <w:rPr>
          <w:rFonts w:ascii="Arial" w:hAnsi="Arial" w:cs="Arial"/>
          <w:color w:val="555555"/>
          <w:sz w:val="19"/>
          <w:szCs w:val="19"/>
          <w:shd w:val="clear" w:color="auto" w:fill="FFFFFF"/>
          <w:lang w:val="es-ES_tradnl"/>
        </w:rPr>
        <w:t>del documental</w:t>
      </w:r>
      <w:r w:rsidRPr="00D91EF4">
        <w:rPr>
          <w:rStyle w:val="apple-converted-space"/>
          <w:rFonts w:ascii="Arial" w:hAnsi="Arial" w:cs="Arial"/>
          <w:color w:val="555555"/>
          <w:sz w:val="19"/>
          <w:szCs w:val="19"/>
          <w:shd w:val="clear" w:color="auto" w:fill="FFFFFF"/>
          <w:lang w:val="es-ES_tradnl"/>
        </w:rPr>
        <w:t> </w:t>
      </w:r>
      <w:hyperlink r:id="rId5" w:history="1">
        <w:r w:rsidRPr="00D91EF4">
          <w:rPr>
            <w:rStyle w:val="Lienhypertexte"/>
            <w:rFonts w:ascii="Arial" w:hAnsi="Arial" w:cs="Arial"/>
            <w:bCs/>
            <w:color w:val="770035"/>
            <w:sz w:val="19"/>
            <w:szCs w:val="19"/>
            <w:shd w:val="clear" w:color="auto" w:fill="FFFFFF"/>
            <w:lang w:val="es-ES_tradnl"/>
          </w:rPr>
          <w:t>'Los pecados de mi padre'</w:t>
        </w:r>
      </w:hyperlink>
    </w:p>
    <w:p w:rsidR="00D91EF4" w:rsidRPr="00D91EF4" w:rsidRDefault="00D91EF4" w:rsidP="00D91EF4">
      <w:pPr>
        <w:shd w:val="clear" w:color="auto" w:fill="FFFFFF"/>
        <w:spacing w:after="166" w:line="240" w:lineRule="auto"/>
        <w:jc w:val="both"/>
        <w:rPr>
          <w:rFonts w:asciiTheme="majorHAnsi" w:eastAsia="Times New Roman" w:hAnsiTheme="majorHAnsi" w:cs="Arial"/>
          <w:color w:val="555555"/>
          <w:lang w:val="es-ES_tradnl" w:eastAsia="fr-FR"/>
        </w:rPr>
      </w:pPr>
      <w:r w:rsidRPr="00D91EF4">
        <w:rPr>
          <w:rFonts w:asciiTheme="majorHAnsi" w:eastAsia="Times New Roman" w:hAnsiTheme="majorHAnsi" w:cs="Arial"/>
          <w:color w:val="555555"/>
          <w:lang w:val="es-ES_tradnl" w:eastAsia="fr-FR"/>
        </w:rPr>
        <w:t>"He tenido que hacer frente a estos encuentros. Me he subido a una montaña rusa en la que tengo que enfrentarme yo sólo con un pasado cargado de culpas y que me expone a mí en lo personal", explica a ELMUNDO.es</w:t>
      </w:r>
    </w:p>
    <w:p w:rsidR="00D91EF4" w:rsidRPr="00D91EF4" w:rsidRDefault="00D91EF4" w:rsidP="00D91EF4">
      <w:pPr>
        <w:shd w:val="clear" w:color="auto" w:fill="FFFFFF"/>
        <w:spacing w:after="166" w:line="240" w:lineRule="auto"/>
        <w:jc w:val="both"/>
        <w:rPr>
          <w:rFonts w:asciiTheme="majorHAnsi" w:eastAsia="Times New Roman" w:hAnsiTheme="majorHAnsi" w:cs="Arial"/>
          <w:color w:val="555555"/>
          <w:lang w:val="es-ES_tradnl" w:eastAsia="fr-FR"/>
        </w:rPr>
      </w:pPr>
      <w:r w:rsidRPr="00D91EF4">
        <w:rPr>
          <w:rFonts w:asciiTheme="majorHAnsi" w:eastAsia="Times New Roman" w:hAnsiTheme="majorHAnsi" w:cs="Arial"/>
          <w:color w:val="555555"/>
          <w:lang w:val="es-ES_tradnl" w:eastAsia="fr-FR"/>
        </w:rPr>
        <w:t>Hoy, con 32 años, el hijo de Pablo Escobar </w:t>
      </w:r>
      <w:r w:rsidRPr="00D91EF4">
        <w:rPr>
          <w:rFonts w:asciiTheme="majorHAnsi" w:eastAsia="Times New Roman" w:hAnsiTheme="majorHAnsi" w:cs="Arial"/>
          <w:bCs/>
          <w:color w:val="555555"/>
          <w:lang w:val="es-ES_tradnl" w:eastAsia="fr-FR"/>
        </w:rPr>
        <w:t>se declara pacifista</w:t>
      </w:r>
      <w:r w:rsidRPr="00D91EF4">
        <w:rPr>
          <w:rFonts w:asciiTheme="majorHAnsi" w:eastAsia="Times New Roman" w:hAnsiTheme="majorHAnsi" w:cs="Arial"/>
          <w:color w:val="555555"/>
          <w:lang w:val="es-ES_tradnl" w:eastAsia="fr-FR"/>
        </w:rPr>
        <w:t> y asegura que el documental es "el principio de </w:t>
      </w:r>
      <w:r w:rsidRPr="00D91EF4">
        <w:rPr>
          <w:rFonts w:asciiTheme="majorHAnsi" w:eastAsia="Times New Roman" w:hAnsiTheme="majorHAnsi" w:cs="Arial"/>
          <w:bCs/>
          <w:color w:val="555555"/>
          <w:lang w:val="es-ES_tradnl" w:eastAsia="fr-FR"/>
        </w:rPr>
        <w:t>una nueva etapa</w:t>
      </w:r>
      <w:r w:rsidRPr="00D91EF4">
        <w:rPr>
          <w:rFonts w:asciiTheme="majorHAnsi" w:eastAsia="Times New Roman" w:hAnsiTheme="majorHAnsi" w:cs="Arial"/>
          <w:color w:val="555555"/>
          <w:lang w:val="es-ES_tradnl" w:eastAsia="fr-FR"/>
        </w:rPr>
        <w:t> que ha emprendido hacia la libertad y para que empiecen a reconocerme de forma individual, no por los actos de mi padre", asegura. "Todo esto me está fortaleciendo y me ayuda a terminar con muchos miedos y con la sensación de inseguridad constante; los enemigos de mi padre pusieron precio a mi cabeza y eso no se me olvida nunca", señala.</w:t>
      </w:r>
    </w:p>
    <w:p w:rsidR="00D91EF4" w:rsidRDefault="00D91EF4" w:rsidP="00D91EF4">
      <w:pPr>
        <w:shd w:val="clear" w:color="auto" w:fill="FFFFFF"/>
        <w:spacing w:after="166" w:line="240" w:lineRule="auto"/>
        <w:jc w:val="both"/>
        <w:rPr>
          <w:rFonts w:asciiTheme="majorHAnsi" w:eastAsia="Times New Roman" w:hAnsiTheme="majorHAnsi" w:cs="Arial"/>
          <w:color w:val="555555"/>
          <w:lang w:val="es-ES_tradnl" w:eastAsia="fr-FR"/>
        </w:rPr>
      </w:pPr>
      <w:r w:rsidRPr="00D91EF4">
        <w:rPr>
          <w:rFonts w:asciiTheme="majorHAnsi" w:eastAsia="Times New Roman" w:hAnsiTheme="majorHAnsi" w:cs="Arial"/>
          <w:color w:val="555555"/>
          <w:lang w:val="es-ES_tradnl" w:eastAsia="fr-FR"/>
        </w:rPr>
        <w:t>En medio de tanta estrella como hay en un Festival de cine, aparece un hombre que sólo repite que quiere ser "normal". "Lo que trato es de recuperar la tranquilidad que perdí por la </w:t>
      </w:r>
      <w:hyperlink r:id="rId6" w:history="1">
        <w:r w:rsidRPr="00D91EF4">
          <w:rPr>
            <w:rFonts w:asciiTheme="majorHAnsi" w:eastAsia="Times New Roman" w:hAnsiTheme="majorHAnsi" w:cs="Arial"/>
            <w:bCs/>
            <w:color w:val="035A89"/>
            <w:lang w:val="es-ES_tradnl" w:eastAsia="fr-FR"/>
          </w:rPr>
          <w:t>violencia que rodeó a mi padre</w:t>
        </w:r>
      </w:hyperlink>
      <w:r w:rsidRPr="00D91EF4">
        <w:rPr>
          <w:rFonts w:asciiTheme="majorHAnsi" w:eastAsia="Times New Roman" w:hAnsiTheme="majorHAnsi" w:cs="Arial"/>
          <w:color w:val="555555"/>
          <w:lang w:val="es-ES_tradnl" w:eastAsia="fr-FR"/>
        </w:rPr>
        <w:t xml:space="preserve">". </w:t>
      </w:r>
    </w:p>
    <w:p w:rsidR="00B302EB" w:rsidRPr="00D91EF4" w:rsidRDefault="00B302EB" w:rsidP="00B302EB">
      <w:pPr>
        <w:ind w:left="7788" w:firstLine="708"/>
        <w:jc w:val="both"/>
        <w:rPr>
          <w:rFonts w:asciiTheme="majorHAnsi" w:hAnsiTheme="majorHAnsi"/>
          <w:lang w:val="es-ES_tradnl"/>
        </w:rPr>
      </w:pPr>
      <w:r>
        <w:rPr>
          <w:rFonts w:asciiTheme="majorHAnsi" w:hAnsiTheme="majorHAnsi"/>
          <w:lang w:val="es-ES_tradnl"/>
        </w:rPr>
        <w:t>Tomado el Mundo.es</w:t>
      </w:r>
    </w:p>
    <w:p w:rsidR="00B302EB" w:rsidRDefault="00B302EB" w:rsidP="00D91EF4">
      <w:pPr>
        <w:shd w:val="clear" w:color="auto" w:fill="FFFFFF"/>
        <w:spacing w:after="166" w:line="240" w:lineRule="auto"/>
        <w:jc w:val="both"/>
        <w:rPr>
          <w:rFonts w:asciiTheme="majorHAnsi" w:eastAsia="Times New Roman" w:hAnsiTheme="majorHAnsi" w:cs="Arial"/>
          <w:color w:val="555555"/>
          <w:lang w:val="es-ES_tradnl" w:eastAsia="fr-FR"/>
        </w:rPr>
      </w:pPr>
    </w:p>
    <w:p w:rsidR="00B302EB" w:rsidRDefault="00B302EB" w:rsidP="00D91EF4">
      <w:pPr>
        <w:shd w:val="clear" w:color="auto" w:fill="FFFFFF"/>
        <w:spacing w:after="166" w:line="240" w:lineRule="auto"/>
        <w:jc w:val="both"/>
        <w:rPr>
          <w:rFonts w:asciiTheme="majorHAnsi" w:eastAsia="Times New Roman" w:hAnsiTheme="majorHAnsi" w:cs="Arial"/>
          <w:color w:val="555555"/>
          <w:lang w:val="es-ES_tradnl" w:eastAsia="fr-FR"/>
        </w:rPr>
      </w:pPr>
    </w:p>
    <w:p w:rsidR="00B302EB" w:rsidRPr="00B302EB" w:rsidRDefault="00B302EB" w:rsidP="00B302EB">
      <w:pPr>
        <w:pBdr>
          <w:bottom w:val="dashed" w:sz="6" w:space="2" w:color="DDDDDD"/>
        </w:pBdr>
        <w:shd w:val="clear" w:color="auto" w:fill="FFFFFF"/>
        <w:spacing w:before="346" w:after="138" w:line="240" w:lineRule="auto"/>
        <w:jc w:val="both"/>
        <w:outlineLvl w:val="2"/>
        <w:rPr>
          <w:rFonts w:asciiTheme="majorHAnsi" w:eastAsia="Times New Roman" w:hAnsiTheme="majorHAnsi" w:cs="Arial"/>
          <w:b/>
          <w:bCs/>
          <w:color w:val="3F5974"/>
          <w:spacing w:val="-14"/>
          <w:sz w:val="26"/>
          <w:szCs w:val="26"/>
          <w:lang w:val="es-ES_tradnl" w:eastAsia="fr-FR"/>
        </w:rPr>
      </w:pPr>
      <w:r w:rsidRPr="00B302EB">
        <w:rPr>
          <w:rFonts w:asciiTheme="majorHAnsi" w:eastAsia="Times New Roman" w:hAnsiTheme="majorHAnsi" w:cs="Arial"/>
          <w:b/>
          <w:bCs/>
          <w:color w:val="3F5974"/>
          <w:spacing w:val="-14"/>
          <w:sz w:val="26"/>
          <w:szCs w:val="26"/>
          <w:lang w:val="es-ES_tradnl" w:eastAsia="fr-FR"/>
        </w:rPr>
        <w:t>Te</w:t>
      </w:r>
      <w:r w:rsidRPr="00D91EF4">
        <w:rPr>
          <w:rFonts w:asciiTheme="majorHAnsi" w:eastAsia="Times New Roman" w:hAnsiTheme="majorHAnsi" w:cs="Arial"/>
          <w:color w:val="555555"/>
          <w:sz w:val="26"/>
          <w:szCs w:val="26"/>
          <w:lang w:val="es-ES_tradnl" w:eastAsia="fr-FR"/>
        </w:rPr>
        <w:t>x</w:t>
      </w:r>
      <w:r w:rsidRPr="00B302EB">
        <w:rPr>
          <w:rFonts w:asciiTheme="majorHAnsi" w:eastAsia="Times New Roman" w:hAnsiTheme="majorHAnsi" w:cs="Arial"/>
          <w:b/>
          <w:bCs/>
          <w:color w:val="3F5974"/>
          <w:spacing w:val="-14"/>
          <w:sz w:val="26"/>
          <w:szCs w:val="26"/>
          <w:lang w:val="es-ES_tradnl" w:eastAsia="fr-FR"/>
        </w:rPr>
        <w:t xml:space="preserve">to B </w:t>
      </w:r>
    </w:p>
    <w:p w:rsidR="00D91EF4" w:rsidRPr="00D91EF4" w:rsidRDefault="00D91EF4" w:rsidP="00D91EF4">
      <w:pPr>
        <w:pBdr>
          <w:bottom w:val="dashed" w:sz="6" w:space="2" w:color="DDDDDD"/>
        </w:pBdr>
        <w:shd w:val="clear" w:color="auto" w:fill="FFFFFF"/>
        <w:spacing w:before="346" w:after="138" w:line="240" w:lineRule="auto"/>
        <w:jc w:val="both"/>
        <w:outlineLvl w:val="2"/>
        <w:rPr>
          <w:rFonts w:asciiTheme="majorHAnsi" w:eastAsia="Times New Roman" w:hAnsiTheme="majorHAnsi" w:cs="Arial"/>
          <w:b/>
          <w:bCs/>
          <w:color w:val="3F5974"/>
          <w:spacing w:val="-14"/>
          <w:lang w:val="es-ES_tradnl" w:eastAsia="fr-FR"/>
        </w:rPr>
      </w:pPr>
      <w:r w:rsidRPr="00D91EF4">
        <w:rPr>
          <w:rFonts w:asciiTheme="majorHAnsi" w:eastAsia="Times New Roman" w:hAnsiTheme="majorHAnsi" w:cs="Arial"/>
          <w:b/>
          <w:bCs/>
          <w:color w:val="3F5974"/>
          <w:spacing w:val="-14"/>
          <w:lang w:val="es-ES_tradnl" w:eastAsia="fr-FR"/>
        </w:rPr>
        <w:t>No se acabará con el narcotráfico con militares</w:t>
      </w:r>
    </w:p>
    <w:p w:rsidR="00D91EF4" w:rsidRPr="00D91EF4" w:rsidRDefault="00D91EF4" w:rsidP="00D91EF4">
      <w:pPr>
        <w:shd w:val="clear" w:color="auto" w:fill="FFFFFF"/>
        <w:spacing w:after="166" w:line="240" w:lineRule="auto"/>
        <w:jc w:val="both"/>
        <w:rPr>
          <w:rFonts w:asciiTheme="majorHAnsi" w:eastAsia="Times New Roman" w:hAnsiTheme="majorHAnsi" w:cs="Arial"/>
          <w:color w:val="555555"/>
          <w:lang w:val="es-ES_tradnl" w:eastAsia="fr-FR"/>
        </w:rPr>
      </w:pPr>
      <w:r w:rsidRPr="00D91EF4">
        <w:rPr>
          <w:rFonts w:asciiTheme="majorHAnsi" w:eastAsia="Times New Roman" w:hAnsiTheme="majorHAnsi" w:cs="Arial"/>
          <w:color w:val="555555"/>
          <w:lang w:val="es-ES_tradnl" w:eastAsia="fr-FR"/>
        </w:rPr>
        <w:t>La entrevista se produce pocos días después de </w:t>
      </w:r>
      <w:hyperlink r:id="rId7" w:history="1">
        <w:r w:rsidRPr="00D91EF4">
          <w:rPr>
            <w:rFonts w:asciiTheme="majorHAnsi" w:eastAsia="Times New Roman" w:hAnsiTheme="majorHAnsi" w:cs="Arial"/>
            <w:bCs/>
            <w:color w:val="035A89"/>
            <w:lang w:val="es-ES_tradnl" w:eastAsia="fr-FR"/>
          </w:rPr>
          <w:t>la muerte de tres estadounidenses vinculados al consulado de Ciudad Juárez</w:t>
        </w:r>
      </w:hyperlink>
      <w:r w:rsidRPr="00D91EF4">
        <w:rPr>
          <w:rFonts w:asciiTheme="majorHAnsi" w:eastAsia="Times New Roman" w:hAnsiTheme="majorHAnsi" w:cs="Arial"/>
          <w:color w:val="555555"/>
          <w:lang w:val="es-ES_tradnl" w:eastAsia="fr-FR"/>
        </w:rPr>
        <w:t xml:space="preserve"> y en medio de una ola de violencia que deja una media de 15 muertos diarios en México. Paradojas de la vida, la muerte de su padre coincidió con el derrumbe de los cárteles colombianos y el auge de los mexicanos, que han tomado el control del negocio. La respuesta del presiente </w:t>
      </w:r>
      <w:proofErr w:type="spellStart"/>
      <w:r w:rsidRPr="00D91EF4">
        <w:rPr>
          <w:rFonts w:asciiTheme="majorHAnsi" w:eastAsia="Times New Roman" w:hAnsiTheme="majorHAnsi" w:cs="Arial"/>
          <w:color w:val="555555"/>
          <w:lang w:val="es-ES_tradnl" w:eastAsia="fr-FR"/>
        </w:rPr>
        <w:t>me</w:t>
      </w:r>
      <w:r w:rsidR="00B302EB" w:rsidRPr="00D91EF4">
        <w:rPr>
          <w:rFonts w:asciiTheme="majorHAnsi" w:eastAsia="Times New Roman" w:hAnsiTheme="majorHAnsi" w:cs="Arial"/>
          <w:color w:val="555555"/>
          <w:lang w:val="es-ES_tradnl" w:eastAsia="fr-FR"/>
        </w:rPr>
        <w:t>x</w:t>
      </w:r>
      <w:r w:rsidRPr="00D91EF4">
        <w:rPr>
          <w:rFonts w:asciiTheme="majorHAnsi" w:eastAsia="Times New Roman" w:hAnsiTheme="majorHAnsi" w:cs="Arial"/>
          <w:color w:val="555555"/>
          <w:lang w:val="es-ES_tradnl" w:eastAsia="fr-FR"/>
        </w:rPr>
        <w:t>iano</w:t>
      </w:r>
      <w:proofErr w:type="spellEnd"/>
      <w:r w:rsidRPr="00D91EF4">
        <w:rPr>
          <w:rFonts w:asciiTheme="majorHAnsi" w:eastAsia="Times New Roman" w:hAnsiTheme="majorHAnsi" w:cs="Arial"/>
          <w:color w:val="555555"/>
          <w:lang w:val="es-ES_tradnl" w:eastAsia="fr-FR"/>
        </w:rPr>
        <w:t xml:space="preserve"> ha sido movilizar a más de </w:t>
      </w:r>
      <w:hyperlink r:id="rId8" w:history="1">
        <w:r w:rsidRPr="00D91EF4">
          <w:rPr>
            <w:rFonts w:asciiTheme="majorHAnsi" w:eastAsia="Times New Roman" w:hAnsiTheme="majorHAnsi" w:cs="Arial"/>
            <w:bCs/>
            <w:color w:val="035A89"/>
            <w:lang w:val="es-ES_tradnl" w:eastAsia="fr-FR"/>
          </w:rPr>
          <w:t>30.000 soldados a lo largo de varios estados del país</w:t>
        </w:r>
      </w:hyperlink>
      <w:r w:rsidRPr="00D91EF4">
        <w:rPr>
          <w:rFonts w:asciiTheme="majorHAnsi" w:eastAsia="Times New Roman" w:hAnsiTheme="majorHAnsi" w:cs="Arial"/>
          <w:color w:val="555555"/>
          <w:lang w:val="es-ES_tradnl" w:eastAsia="fr-FR"/>
        </w:rPr>
        <w:t>.</w:t>
      </w:r>
    </w:p>
    <w:p w:rsidR="00D91EF4" w:rsidRPr="00D91EF4" w:rsidRDefault="00D91EF4" w:rsidP="00D91EF4">
      <w:pPr>
        <w:shd w:val="clear" w:color="auto" w:fill="FFFFFF"/>
        <w:spacing w:after="166" w:line="240" w:lineRule="auto"/>
        <w:jc w:val="both"/>
        <w:rPr>
          <w:rFonts w:asciiTheme="majorHAnsi" w:eastAsia="Times New Roman" w:hAnsiTheme="majorHAnsi" w:cs="Arial"/>
          <w:color w:val="555555"/>
          <w:lang w:val="es-ES_tradnl" w:eastAsia="fr-FR"/>
        </w:rPr>
      </w:pPr>
      <w:r w:rsidRPr="00D91EF4">
        <w:rPr>
          <w:rFonts w:asciiTheme="majorHAnsi" w:eastAsia="Times New Roman" w:hAnsiTheme="majorHAnsi" w:cs="Arial"/>
          <w:color w:val="555555"/>
          <w:lang w:val="es-ES_tradnl" w:eastAsia="fr-FR"/>
        </w:rPr>
        <w:t>"El problema del narcotráfico no es de Colombia o de México, no es de unos países en particular ni de una nacionalidad en concreto. La violencia es la reacción a políticas obsoletas para terminar con el tráfico de drogas. La violencia es la causa de la prohibición. </w:t>
      </w:r>
      <w:r w:rsidRPr="00D91EF4">
        <w:rPr>
          <w:rFonts w:asciiTheme="majorHAnsi" w:eastAsia="Times New Roman" w:hAnsiTheme="majorHAnsi" w:cs="Arial"/>
          <w:bCs/>
          <w:color w:val="555555"/>
          <w:lang w:val="es-ES_tradnl" w:eastAsia="fr-FR"/>
        </w:rPr>
        <w:t>No se va a terminar con el problema con la intervención militar, sino planteándolo como un asunto de salud pública</w:t>
      </w:r>
      <w:r w:rsidRPr="00D91EF4">
        <w:rPr>
          <w:rFonts w:asciiTheme="majorHAnsi" w:eastAsia="Times New Roman" w:hAnsiTheme="majorHAnsi" w:cs="Arial"/>
          <w:color w:val="555555"/>
          <w:lang w:val="es-ES_tradnl" w:eastAsia="fr-FR"/>
        </w:rPr>
        <w:t>", señala con pesimismo. Los jóvenes tienen que "conocer la historia y comprender que el narcotráfico no es el camino" asegura el hijo del hombre que desangró Colombia.</w:t>
      </w:r>
    </w:p>
    <w:p w:rsidR="00784930" w:rsidRPr="00D91EF4" w:rsidRDefault="00D91EF4" w:rsidP="00B302EB">
      <w:pPr>
        <w:ind w:left="7788" w:firstLine="708"/>
        <w:jc w:val="both"/>
        <w:rPr>
          <w:rFonts w:asciiTheme="majorHAnsi" w:hAnsiTheme="majorHAnsi"/>
          <w:lang w:val="es-ES_tradnl"/>
        </w:rPr>
      </w:pPr>
      <w:r>
        <w:rPr>
          <w:rFonts w:asciiTheme="majorHAnsi" w:hAnsiTheme="majorHAnsi"/>
          <w:lang w:val="es-ES_tradnl"/>
        </w:rPr>
        <w:t>Tomado el Mundo.es</w:t>
      </w:r>
    </w:p>
    <w:sectPr w:rsidR="00784930" w:rsidRPr="00D91EF4" w:rsidSect="00B302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7E04"/>
    <w:multiLevelType w:val="hybridMultilevel"/>
    <w:tmpl w:val="DB9ECA56"/>
    <w:lvl w:ilvl="0" w:tplc="91EA5A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D91EF4"/>
    <w:rsid w:val="004E7D98"/>
    <w:rsid w:val="006A3A66"/>
    <w:rsid w:val="00784930"/>
    <w:rsid w:val="008F1C49"/>
    <w:rsid w:val="00A96567"/>
    <w:rsid w:val="00B302EB"/>
    <w:rsid w:val="00B95FBF"/>
    <w:rsid w:val="00D91E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30"/>
  </w:style>
  <w:style w:type="paragraph" w:styleId="Titre3">
    <w:name w:val="heading 3"/>
    <w:basedOn w:val="Normal"/>
    <w:link w:val="Titre3Car"/>
    <w:uiPriority w:val="9"/>
    <w:qFormat/>
    <w:rsid w:val="00D91EF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91EF4"/>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D91E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91EF4"/>
  </w:style>
  <w:style w:type="character" w:styleId="Lienhypertexte">
    <w:name w:val="Hyperlink"/>
    <w:basedOn w:val="Policepardfaut"/>
    <w:uiPriority w:val="99"/>
    <w:semiHidden/>
    <w:unhideWhenUsed/>
    <w:rsid w:val="00D91EF4"/>
    <w:rPr>
      <w:color w:val="0000FF"/>
      <w:u w:val="single"/>
    </w:rPr>
  </w:style>
  <w:style w:type="character" w:styleId="lev">
    <w:name w:val="Strong"/>
    <w:basedOn w:val="Policepardfaut"/>
    <w:uiPriority w:val="22"/>
    <w:qFormat/>
    <w:rsid w:val="00D91EF4"/>
    <w:rPr>
      <w:b/>
      <w:bCs/>
    </w:rPr>
  </w:style>
  <w:style w:type="paragraph" w:styleId="Sansinterligne">
    <w:name w:val="No Spacing"/>
    <w:basedOn w:val="Normal"/>
    <w:link w:val="SansinterligneCar"/>
    <w:uiPriority w:val="1"/>
    <w:qFormat/>
    <w:rsid w:val="00A96567"/>
    <w:pPr>
      <w:spacing w:after="0" w:line="240" w:lineRule="auto"/>
    </w:pPr>
    <w:rPr>
      <w:rFonts w:asciiTheme="majorHAnsi" w:eastAsiaTheme="majorEastAsia" w:hAnsiTheme="majorHAnsi" w:cstheme="majorBidi"/>
      <w:lang w:val="en-US" w:bidi="en-US"/>
    </w:rPr>
  </w:style>
  <w:style w:type="character" w:customStyle="1" w:styleId="SansinterligneCar">
    <w:name w:val="Sans interligne Car"/>
    <w:basedOn w:val="Policepardfaut"/>
    <w:link w:val="Sansinterligne"/>
    <w:uiPriority w:val="1"/>
    <w:rsid w:val="00A96567"/>
    <w:rPr>
      <w:rFonts w:asciiTheme="majorHAnsi" w:eastAsiaTheme="majorEastAsia" w:hAnsiTheme="majorHAnsi" w:cstheme="majorBidi"/>
      <w:lang w:val="en-US" w:bidi="en-US"/>
    </w:rPr>
  </w:style>
  <w:style w:type="paragraph" w:styleId="Paragraphedeliste">
    <w:name w:val="List Paragraph"/>
    <w:basedOn w:val="Normal"/>
    <w:uiPriority w:val="34"/>
    <w:qFormat/>
    <w:rsid w:val="00B95FBF"/>
    <w:pPr>
      <w:spacing w:line="252" w:lineRule="auto"/>
      <w:ind w:left="720"/>
      <w:contextualSpacing/>
    </w:pPr>
    <w:rPr>
      <w:rFonts w:asciiTheme="majorHAnsi" w:eastAsiaTheme="majorEastAsia" w:hAnsiTheme="majorHAnsi" w:cstheme="majorBidi"/>
      <w:lang w:val="en-US" w:bidi="en-US"/>
    </w:rPr>
  </w:style>
  <w:style w:type="paragraph" w:styleId="Citationintense">
    <w:name w:val="Intense Quote"/>
    <w:basedOn w:val="Normal"/>
    <w:next w:val="Normal"/>
    <w:link w:val="CitationintenseCar"/>
    <w:uiPriority w:val="30"/>
    <w:qFormat/>
    <w:rsid w:val="00B95FB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95FBF"/>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34696245">
      <w:bodyDiv w:val="1"/>
      <w:marLeft w:val="0"/>
      <w:marRight w:val="0"/>
      <w:marTop w:val="0"/>
      <w:marBottom w:val="0"/>
      <w:divBdr>
        <w:top w:val="none" w:sz="0" w:space="0" w:color="auto"/>
        <w:left w:val="none" w:sz="0" w:space="0" w:color="auto"/>
        <w:bottom w:val="none" w:sz="0" w:space="0" w:color="auto"/>
        <w:right w:val="none" w:sz="0" w:space="0" w:color="auto"/>
      </w:divBdr>
    </w:div>
    <w:div w:id="14281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mundo.es/elmundo/2009/03/14/internacional/1237008226.html" TargetMode="External"/><Relationship Id="rId3" Type="http://schemas.openxmlformats.org/officeDocument/2006/relationships/settings" Target="settings.xml"/><Relationship Id="rId7" Type="http://schemas.openxmlformats.org/officeDocument/2006/relationships/hyperlink" Target="http://www.elmundo.es/america/2010/03/15/mexico/126866609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mundo.es/america/2009/12/17/colombia/1261073373.html" TargetMode="External"/><Relationship Id="rId5" Type="http://schemas.openxmlformats.org/officeDocument/2006/relationships/hyperlink" Target="http://www.sinsofmyfather.t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435</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fouque</dc:creator>
  <cp:lastModifiedBy>frederic fouque</cp:lastModifiedBy>
  <cp:revision>4</cp:revision>
  <dcterms:created xsi:type="dcterms:W3CDTF">2017-03-30T16:26:00Z</dcterms:created>
  <dcterms:modified xsi:type="dcterms:W3CDTF">2017-03-30T18:18:00Z</dcterms:modified>
</cp:coreProperties>
</file>