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13" w:rsidRDefault="00D02813" w:rsidP="0036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BTS CGO 2015</w:t>
      </w:r>
    </w:p>
    <w:p w:rsidR="00D02813" w:rsidRDefault="00D02813" w:rsidP="0036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FB4F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 xml:space="preserve">EL </w:t>
      </w:r>
      <w:r w:rsidR="00FB4F77" w:rsidRPr="00FB4F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É</w:t>
      </w:r>
      <w:r w:rsidRPr="00FB4F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XITO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 xml:space="preserve"> DE LOS COCHES ‘LOW COST’</w:t>
      </w:r>
    </w:p>
    <w:p w:rsidR="003610B3" w:rsidRPr="00D02813" w:rsidRDefault="003610B3" w:rsidP="0036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 xml:space="preserve"> n°</w:t>
      </w:r>
      <w:r w:rsidR="00BC023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>5</w:t>
      </w:r>
    </w:p>
    <w:p w:rsidR="008358E5" w:rsidRDefault="00BC0234" w:rsidP="00BC023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D02813" w:rsidRPr="00D02813">
        <w:rPr>
          <w:rFonts w:ascii="Times New Roman" w:hAnsi="Times New Roman" w:cs="Times New Roman"/>
          <w:i/>
          <w:sz w:val="24"/>
          <w:szCs w:val="24"/>
          <w:lang w:val="es-ES"/>
        </w:rPr>
        <w:t>l País</w:t>
      </w:r>
      <w:r>
        <w:rPr>
          <w:rFonts w:ascii="Times New Roman" w:hAnsi="Times New Roman" w:cs="Times New Roman"/>
          <w:sz w:val="24"/>
          <w:szCs w:val="24"/>
          <w:lang w:val="es-ES"/>
        </w:rPr>
        <w:t>, 17/01/</w:t>
      </w:r>
      <w:r w:rsidR="00806484">
        <w:rPr>
          <w:rFonts w:ascii="Times New Roman" w:hAnsi="Times New Roman" w:cs="Times New Roman"/>
          <w:sz w:val="24"/>
          <w:szCs w:val="24"/>
          <w:lang w:val="es-ES"/>
        </w:rPr>
        <w:t>20</w:t>
      </w:r>
      <w:r>
        <w:rPr>
          <w:rFonts w:ascii="Times New Roman" w:hAnsi="Times New Roman" w:cs="Times New Roman"/>
          <w:sz w:val="24"/>
          <w:szCs w:val="24"/>
          <w:lang w:val="es-ES"/>
        </w:rPr>
        <w:t>15</w:t>
      </w:r>
    </w:p>
    <w:p w:rsidR="00000F6A" w:rsidRDefault="00000F6A" w:rsidP="00D02813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  <w:sectPr w:rsidR="00000F6A" w:rsidSect="00000F6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02813" w:rsidRPr="00D02813" w:rsidRDefault="00D02813" w:rsidP="00D02813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r w:rsidRPr="00D02813">
        <w:rPr>
          <w:rFonts w:ascii="Times New Roman" w:hAnsi="Times New Roman" w:cs="Times New Roman"/>
          <w:sz w:val="24"/>
          <w:szCs w:val="24"/>
          <w:lang w:val="es-ES"/>
        </w:rPr>
        <w:lastRenderedPageBreak/>
        <w:t>Hace unos años</w:t>
      </w:r>
      <w:r w:rsidR="00450EF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D02813">
        <w:rPr>
          <w:rFonts w:ascii="Times New Roman" w:hAnsi="Times New Roman" w:cs="Times New Roman"/>
          <w:sz w:val="24"/>
          <w:szCs w:val="24"/>
          <w:lang w:val="es-ES"/>
        </w:rPr>
        <w:t xml:space="preserve"> pocos apostaban a que Renault fuera a triunfar con Dacia, un oscuro fabricante rumano adquirido por la marca francesa. Aun cuando sus coches estaban pensados para Europa del Este y los países emergentes, se los ve ahora por las calles de toda Europa. El </w:t>
      </w:r>
      <w:proofErr w:type="spellStart"/>
      <w:r w:rsidRPr="003610B3">
        <w:rPr>
          <w:rFonts w:ascii="Times New Roman" w:hAnsi="Times New Roman" w:cs="Times New Roman"/>
          <w:sz w:val="24"/>
          <w:szCs w:val="24"/>
          <w:lang w:val="es-ES"/>
        </w:rPr>
        <w:t>Sandero</w:t>
      </w:r>
      <w:proofErr w:type="spellEnd"/>
      <w:r w:rsidRPr="00D02813">
        <w:rPr>
          <w:rFonts w:ascii="Times New Roman" w:hAnsi="Times New Roman" w:cs="Times New Roman"/>
          <w:sz w:val="24"/>
          <w:szCs w:val="24"/>
          <w:lang w:val="es-ES"/>
        </w:rPr>
        <w:t xml:space="preserve">, que cuesta menos de 7.000 euros con los descuentos, es el preferido entre los llamados </w:t>
      </w:r>
      <w:proofErr w:type="spellStart"/>
      <w:r w:rsidRPr="00D02813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>low</w:t>
      </w:r>
      <w:proofErr w:type="spellEnd"/>
      <w:r w:rsidRPr="00D02813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2813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>cost</w:t>
      </w:r>
      <w:proofErr w:type="spellEnd"/>
      <w:r w:rsidRPr="00D02813">
        <w:rPr>
          <w:rFonts w:ascii="Times New Roman" w:hAnsi="Times New Roman" w:cs="Times New Roman"/>
          <w:sz w:val="24"/>
          <w:szCs w:val="24"/>
          <w:lang w:val="es-ES"/>
        </w:rPr>
        <w:t>, los de menos de 8.500 euros.</w:t>
      </w:r>
    </w:p>
    <w:p w:rsidR="00D02813" w:rsidRPr="00D02813" w:rsidRDefault="00D02813" w:rsidP="00D02813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D02813">
        <w:rPr>
          <w:lang w:val="es-ES"/>
        </w:rPr>
        <w:t>¿Qué explica el éxito de Dacia y otros m</w:t>
      </w:r>
      <w:r w:rsidR="004160C9">
        <w:rPr>
          <w:lang w:val="es-ES"/>
        </w:rPr>
        <w:t>odelos de bajo precio? Primero</w:t>
      </w:r>
      <w:r w:rsidR="00767B06">
        <w:rPr>
          <w:lang w:val="es-ES"/>
        </w:rPr>
        <w:t>,</w:t>
      </w:r>
      <w:r w:rsidR="004160C9">
        <w:rPr>
          <w:lang w:val="es-ES"/>
        </w:rPr>
        <w:t xml:space="preserve"> lo explica la crisis</w:t>
      </w:r>
      <w:r w:rsidRPr="00D02813">
        <w:rPr>
          <w:lang w:val="es-ES"/>
        </w:rPr>
        <w:t xml:space="preserve"> que ha </w:t>
      </w:r>
      <w:r w:rsidR="004160C9">
        <w:rPr>
          <w:lang w:val="es-ES"/>
        </w:rPr>
        <w:t xml:space="preserve">destruido el mercado de </w:t>
      </w:r>
      <w:r w:rsidRPr="00D02813">
        <w:rPr>
          <w:lang w:val="es-ES"/>
        </w:rPr>
        <w:t xml:space="preserve">los coches de más de 12.000 o 13.000 euros. Igual que en otros sectores, el </w:t>
      </w:r>
      <w:r w:rsidR="00450EF1">
        <w:rPr>
          <w:lang w:val="es-ES"/>
        </w:rPr>
        <w:t>sector automo</w:t>
      </w:r>
      <w:r w:rsidRPr="00D02813">
        <w:rPr>
          <w:lang w:val="es-ES"/>
        </w:rPr>
        <w:t>vil</w:t>
      </w:r>
      <w:r w:rsidR="00450EF1">
        <w:rPr>
          <w:lang w:val="es-ES"/>
        </w:rPr>
        <w:t>ístico</w:t>
      </w:r>
      <w:r w:rsidRPr="00D02813">
        <w:rPr>
          <w:lang w:val="es-ES"/>
        </w:rPr>
        <w:t xml:space="preserve"> está polarizado entre los </w:t>
      </w:r>
      <w:r w:rsidR="00450EF1">
        <w:rPr>
          <w:lang w:val="es-ES"/>
        </w:rPr>
        <w:t>vehícul</w:t>
      </w:r>
      <w:r w:rsidRPr="00D02813">
        <w:rPr>
          <w:lang w:val="es-ES"/>
        </w:rPr>
        <w:t xml:space="preserve">os baratos y los de lujo. “Hay mucha gente que necesita un coche y ahora no puede pagar más de 8.000 euros”, explica David Barrientos, portavoz de ANFAC, la patronal de la industria. Ricardo </w:t>
      </w:r>
      <w:proofErr w:type="spellStart"/>
      <w:r w:rsidRPr="00D02813">
        <w:rPr>
          <w:lang w:val="es-ES"/>
        </w:rPr>
        <w:t>Conesa</w:t>
      </w:r>
      <w:proofErr w:type="spellEnd"/>
      <w:r w:rsidRPr="00D02813">
        <w:rPr>
          <w:lang w:val="es-ES"/>
        </w:rPr>
        <w:t xml:space="preserve">, experto en automoción de IE Business </w:t>
      </w:r>
      <w:proofErr w:type="spellStart"/>
      <w:r w:rsidRPr="00D02813">
        <w:rPr>
          <w:lang w:val="es-ES"/>
        </w:rPr>
        <w:t>School</w:t>
      </w:r>
      <w:proofErr w:type="spellEnd"/>
      <w:r w:rsidRPr="00D02813">
        <w:rPr>
          <w:lang w:val="es-ES"/>
        </w:rPr>
        <w:t>, añade que “antes</w:t>
      </w:r>
      <w:r w:rsidR="00450EF1">
        <w:rPr>
          <w:lang w:val="es-ES"/>
        </w:rPr>
        <w:t>,</w:t>
      </w:r>
      <w:r w:rsidRPr="00D02813">
        <w:rPr>
          <w:lang w:val="es-ES"/>
        </w:rPr>
        <w:t xml:space="preserve"> había mayor aleg</w:t>
      </w:r>
      <w:r w:rsidR="00450EF1">
        <w:rPr>
          <w:lang w:val="es-ES"/>
        </w:rPr>
        <w:t>ría, pero ahora hay gente que so</w:t>
      </w:r>
      <w:r w:rsidRPr="00D02813">
        <w:rPr>
          <w:lang w:val="es-ES"/>
        </w:rPr>
        <w:t>lo va a comprar un coche cuando el suyo se estropea</w:t>
      </w:r>
      <w:r w:rsidR="002465F7" w:rsidRPr="00806484">
        <w:rPr>
          <w:b/>
          <w:vertAlign w:val="superscript"/>
          <w:lang w:val="es-ES"/>
        </w:rPr>
        <w:t>1</w:t>
      </w:r>
      <w:r w:rsidRPr="00D02813">
        <w:rPr>
          <w:lang w:val="es-ES"/>
        </w:rPr>
        <w:t>. Y, cuando lo hacen, buscan un tipo de vehículos de cuyo proceso de fabricación se ha eliminado todo lo que es superfluo”.</w:t>
      </w:r>
    </w:p>
    <w:p w:rsidR="002465F7" w:rsidRDefault="00D02813" w:rsidP="00000F6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D02813">
        <w:rPr>
          <w:rFonts w:ascii="Times New Roman" w:hAnsi="Times New Roman" w:cs="Times New Roman"/>
          <w:sz w:val="24"/>
          <w:szCs w:val="24"/>
          <w:lang w:val="es-ES"/>
        </w:rPr>
        <w:t xml:space="preserve">l segmento </w:t>
      </w:r>
      <w:proofErr w:type="spellStart"/>
      <w:r w:rsidRPr="00D02813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>low</w:t>
      </w:r>
      <w:proofErr w:type="spellEnd"/>
      <w:r w:rsidRPr="00D02813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2813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>cost</w:t>
      </w:r>
      <w:proofErr w:type="spellEnd"/>
      <w:r w:rsidRPr="00D02813">
        <w:rPr>
          <w:rFonts w:ascii="Times New Roman" w:hAnsi="Times New Roman" w:cs="Times New Roman"/>
          <w:sz w:val="24"/>
          <w:szCs w:val="24"/>
          <w:lang w:val="es-ES"/>
        </w:rPr>
        <w:t xml:space="preserve"> ha venido para quedarse. Cada vez hay más gente que quiere pagar lo menos posible por un coche, igual que en el</w:t>
      </w:r>
      <w:r w:rsidR="00450EF1">
        <w:rPr>
          <w:rFonts w:ascii="Times New Roman" w:hAnsi="Times New Roman" w:cs="Times New Roman"/>
          <w:sz w:val="24"/>
          <w:szCs w:val="24"/>
          <w:lang w:val="es-ES"/>
        </w:rPr>
        <w:t xml:space="preserve"> textil o la electrónica. Y no so</w:t>
      </w:r>
      <w:r w:rsidRPr="00D02813">
        <w:rPr>
          <w:rFonts w:ascii="Times New Roman" w:hAnsi="Times New Roman" w:cs="Times New Roman"/>
          <w:sz w:val="24"/>
          <w:szCs w:val="24"/>
          <w:lang w:val="es-ES"/>
        </w:rPr>
        <w:t>lo por ahorrar costes sino po</w:t>
      </w:r>
      <w:r w:rsidR="00450EF1">
        <w:rPr>
          <w:rFonts w:ascii="Times New Roman" w:hAnsi="Times New Roman" w:cs="Times New Roman"/>
          <w:sz w:val="24"/>
          <w:szCs w:val="24"/>
          <w:lang w:val="es-ES"/>
        </w:rPr>
        <w:t>rque cada vez más conductores so</w:t>
      </w:r>
      <w:r w:rsidRPr="00D02813">
        <w:rPr>
          <w:rFonts w:ascii="Times New Roman" w:hAnsi="Times New Roman" w:cs="Times New Roman"/>
          <w:sz w:val="24"/>
          <w:szCs w:val="24"/>
          <w:lang w:val="es-ES"/>
        </w:rPr>
        <w:t xml:space="preserve">lo dan un uso urbano a su vehículo. Un estudio elaborado por la firma financiera </w:t>
      </w:r>
      <w:proofErr w:type="spellStart"/>
      <w:r w:rsidRPr="00D02813">
        <w:rPr>
          <w:rFonts w:ascii="Times New Roman" w:hAnsi="Times New Roman" w:cs="Times New Roman"/>
          <w:sz w:val="24"/>
          <w:szCs w:val="24"/>
          <w:lang w:val="es-ES"/>
        </w:rPr>
        <w:t>Cetelem</w:t>
      </w:r>
      <w:proofErr w:type="spellEnd"/>
      <w:r w:rsidRPr="00D02813">
        <w:rPr>
          <w:rFonts w:ascii="Times New Roman" w:hAnsi="Times New Roman" w:cs="Times New Roman"/>
          <w:sz w:val="24"/>
          <w:szCs w:val="24"/>
          <w:lang w:val="es-ES"/>
        </w:rPr>
        <w:t xml:space="preserve"> en 2013, el 74% de los conductores españoles se ha planteado adquirir un </w:t>
      </w:r>
      <w:proofErr w:type="spellStart"/>
      <w:r w:rsidRPr="00D02813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>low</w:t>
      </w:r>
      <w:proofErr w:type="spellEnd"/>
      <w:r w:rsidRPr="00D02813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2813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>cost</w:t>
      </w:r>
      <w:proofErr w:type="spellEnd"/>
      <w:r w:rsidRPr="00D02813">
        <w:rPr>
          <w:rFonts w:ascii="Times New Roman" w:hAnsi="Times New Roman" w:cs="Times New Roman"/>
          <w:sz w:val="24"/>
          <w:szCs w:val="24"/>
          <w:lang w:val="es-ES"/>
        </w:rPr>
        <w:t>. “Esto explica q</w:t>
      </w:r>
      <w:r w:rsidR="00BC0234">
        <w:rPr>
          <w:rFonts w:ascii="Times New Roman" w:hAnsi="Times New Roman" w:cs="Times New Roman"/>
          <w:sz w:val="24"/>
          <w:szCs w:val="24"/>
          <w:lang w:val="es-ES"/>
        </w:rPr>
        <w:t>ue la industria siga embarcada</w:t>
      </w:r>
      <w:r w:rsidRPr="00D02813">
        <w:rPr>
          <w:rFonts w:ascii="Times New Roman" w:hAnsi="Times New Roman" w:cs="Times New Roman"/>
          <w:sz w:val="24"/>
          <w:szCs w:val="24"/>
          <w:lang w:val="es-ES"/>
        </w:rPr>
        <w:t xml:space="preserve"> en reducir precios y construir coches más pequeños”</w:t>
      </w:r>
      <w:r w:rsidR="00BC0234" w:rsidRPr="00BC02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0234">
        <w:rPr>
          <w:rFonts w:ascii="Times New Roman" w:hAnsi="Times New Roman" w:cs="Times New Roman"/>
          <w:sz w:val="24"/>
          <w:szCs w:val="24"/>
          <w:lang w:val="es-ES"/>
        </w:rPr>
        <w:t xml:space="preserve">explica </w:t>
      </w:r>
      <w:proofErr w:type="spellStart"/>
      <w:r w:rsidR="00BC0234">
        <w:rPr>
          <w:rFonts w:ascii="Times New Roman" w:hAnsi="Times New Roman" w:cs="Times New Roman"/>
          <w:sz w:val="24"/>
          <w:szCs w:val="24"/>
          <w:lang w:val="es-ES"/>
        </w:rPr>
        <w:t>Conesa</w:t>
      </w:r>
      <w:proofErr w:type="spellEnd"/>
      <w:r w:rsidR="00BC023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D02813">
        <w:rPr>
          <w:rFonts w:ascii="Times New Roman" w:hAnsi="Times New Roman" w:cs="Times New Roman"/>
          <w:sz w:val="24"/>
          <w:szCs w:val="24"/>
          <w:lang w:val="es-ES"/>
        </w:rPr>
        <w:t>“Los precios medios han bajado hasta un 15% en los últimos cinco años y es probable que sigan en e</w:t>
      </w:r>
      <w:r w:rsidR="002465F7">
        <w:rPr>
          <w:rFonts w:ascii="Times New Roman" w:hAnsi="Times New Roman" w:cs="Times New Roman"/>
          <w:sz w:val="24"/>
          <w:szCs w:val="24"/>
          <w:lang w:val="es-ES"/>
        </w:rPr>
        <w:t>se camino”, añade Barrientos.</w:t>
      </w:r>
    </w:p>
    <w:p w:rsidR="00000F6A" w:rsidRDefault="00000F6A" w:rsidP="002465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  <w:sectPr w:rsidR="00000F6A" w:rsidSect="00000F6A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000F6A" w:rsidRDefault="00000F6A" w:rsidP="002465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465F7" w:rsidRDefault="002465F7" w:rsidP="002465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465F7">
        <w:rPr>
          <w:rFonts w:ascii="Times New Roman" w:hAnsi="Times New Roman" w:cs="Times New Roman"/>
          <w:b/>
          <w:sz w:val="24"/>
          <w:szCs w:val="24"/>
          <w:lang w:val="es-ES"/>
        </w:rPr>
        <w:t>VOCABULARIO</w:t>
      </w:r>
    </w:p>
    <w:p w:rsidR="004963C8" w:rsidRDefault="0080648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000F6A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2465F7">
        <w:rPr>
          <w:rFonts w:ascii="Times New Roman" w:hAnsi="Times New Roman" w:cs="Times New Roman"/>
          <w:sz w:val="24"/>
          <w:szCs w:val="24"/>
          <w:lang w:val="es-ES"/>
        </w:rPr>
        <w:t>estropearse :</w:t>
      </w:r>
      <w:proofErr w:type="gramEnd"/>
      <w:r w:rsidR="002465F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465F7" w:rsidRPr="002465F7">
        <w:rPr>
          <w:rFonts w:ascii="Times New Roman" w:hAnsi="Times New Roman" w:cs="Times New Roman"/>
          <w:i/>
          <w:sz w:val="24"/>
          <w:szCs w:val="24"/>
          <w:lang w:val="es-ES"/>
        </w:rPr>
        <w:t>s’abîmer</w:t>
      </w:r>
      <w:proofErr w:type="spellEnd"/>
      <w:r w:rsidR="002465F7" w:rsidRPr="002465F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sectPr w:rsidR="004963C8" w:rsidSect="00000F6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813"/>
    <w:rsid w:val="00000F6A"/>
    <w:rsid w:val="00165E00"/>
    <w:rsid w:val="00165F55"/>
    <w:rsid w:val="002465F7"/>
    <w:rsid w:val="00265343"/>
    <w:rsid w:val="0026751E"/>
    <w:rsid w:val="003610B3"/>
    <w:rsid w:val="00376561"/>
    <w:rsid w:val="003F7F17"/>
    <w:rsid w:val="004160C9"/>
    <w:rsid w:val="00450EF1"/>
    <w:rsid w:val="004963C8"/>
    <w:rsid w:val="00536AB1"/>
    <w:rsid w:val="0065591D"/>
    <w:rsid w:val="00763596"/>
    <w:rsid w:val="00767B06"/>
    <w:rsid w:val="00806484"/>
    <w:rsid w:val="008358E5"/>
    <w:rsid w:val="009D4EC5"/>
    <w:rsid w:val="00A70E87"/>
    <w:rsid w:val="00B67AE6"/>
    <w:rsid w:val="00BC0234"/>
    <w:rsid w:val="00C4017C"/>
    <w:rsid w:val="00D02813"/>
    <w:rsid w:val="00E43ECF"/>
    <w:rsid w:val="00E52519"/>
    <w:rsid w:val="00F218D6"/>
    <w:rsid w:val="00FB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E5"/>
  </w:style>
  <w:style w:type="paragraph" w:styleId="Titre1">
    <w:name w:val="heading 1"/>
    <w:basedOn w:val="Normal"/>
    <w:link w:val="Titre1Car"/>
    <w:uiPriority w:val="9"/>
    <w:qFormat/>
    <w:rsid w:val="00D0281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28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281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028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28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36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bts</cp:lastModifiedBy>
  <cp:revision>8</cp:revision>
  <cp:lastPrinted>2015-03-17T08:51:00Z</cp:lastPrinted>
  <dcterms:created xsi:type="dcterms:W3CDTF">2015-03-15T22:05:00Z</dcterms:created>
  <dcterms:modified xsi:type="dcterms:W3CDTF">2015-03-17T09:07:00Z</dcterms:modified>
</cp:coreProperties>
</file>